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DC" w:rsidRDefault="00D059DC" w:rsidP="00952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9DC" w:rsidRDefault="00D059DC" w:rsidP="00952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E46" w:rsidRPr="00952E46" w:rsidRDefault="00952E46" w:rsidP="00952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952E46" w:rsidRPr="00952E46" w:rsidRDefault="00952E46" w:rsidP="00952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>Детский сад «Журавлик»</w:t>
      </w:r>
    </w:p>
    <w:p w:rsidR="00952E46" w:rsidRPr="00952E46" w:rsidRDefault="00952E46" w:rsidP="00952E46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 xml:space="preserve">Ботлихский район, </w:t>
      </w:r>
      <w:proofErr w:type="spellStart"/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>с.Шодрода</w:t>
      </w:r>
      <w:proofErr w:type="spellEnd"/>
    </w:p>
    <w:p w:rsidR="00952E46" w:rsidRPr="00952E46" w:rsidRDefault="00952E46" w:rsidP="00952E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i/>
          <w:sz w:val="24"/>
          <w:szCs w:val="24"/>
        </w:rPr>
        <w:t xml:space="preserve">368980, РД, Ботлихский район, </w:t>
      </w:r>
      <w:proofErr w:type="spellStart"/>
      <w:r w:rsidRPr="00952E46">
        <w:rPr>
          <w:rFonts w:ascii="Times New Roman" w:eastAsia="Times New Roman" w:hAnsi="Times New Roman" w:cs="Times New Roman"/>
          <w:i/>
          <w:sz w:val="24"/>
          <w:szCs w:val="24"/>
        </w:rPr>
        <w:t>с.Шодрода</w:t>
      </w:r>
      <w:proofErr w:type="spellEnd"/>
    </w:p>
    <w:p w:rsidR="00952E46" w:rsidRPr="00952E46" w:rsidRDefault="00952E46" w:rsidP="00952E46">
      <w:pPr>
        <w:shd w:val="clear" w:color="auto" w:fill="FFFFFF"/>
        <w:spacing w:before="101" w:after="304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val="en-US" w:eastAsia="ru-RU"/>
        </w:rPr>
      </w:pPr>
      <w:r w:rsidRPr="00952E46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r w:rsidRPr="00952E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8(988)298-73-21, E-mail: </w:t>
      </w:r>
      <w:hyperlink r:id="rId5" w:history="1">
        <w:r w:rsidRPr="00952E4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detskiysad.zhuravlik@mail.ru</w:t>
        </w:r>
      </w:hyperlink>
    </w:p>
    <w:p w:rsidR="00952E46" w:rsidRPr="007A748A" w:rsidRDefault="00952E46" w:rsidP="00952E46">
      <w:pPr>
        <w:rPr>
          <w:rFonts w:ascii="Georgia" w:eastAsia="Times New Roman" w:hAnsi="Georgia" w:cs="Times New Roman"/>
          <w:b/>
          <w:sz w:val="24"/>
          <w:szCs w:val="24"/>
          <w:u w:val="single"/>
          <w:lang w:val="en-US"/>
        </w:rPr>
      </w:pPr>
    </w:p>
    <w:p w:rsidR="00D059DC" w:rsidRPr="007A748A" w:rsidRDefault="00D059DC" w:rsidP="00952E46">
      <w:pPr>
        <w:rPr>
          <w:rFonts w:ascii="Georgia" w:eastAsia="Times New Roman" w:hAnsi="Georgia" w:cs="Times New Roman"/>
          <w:b/>
          <w:sz w:val="24"/>
          <w:szCs w:val="24"/>
          <w:u w:val="single"/>
          <w:lang w:val="en-US"/>
        </w:rPr>
      </w:pPr>
    </w:p>
    <w:p w:rsidR="00D059DC" w:rsidRPr="007A748A" w:rsidRDefault="00D059DC" w:rsidP="00952E46">
      <w:pPr>
        <w:rPr>
          <w:rFonts w:ascii="Georgia" w:eastAsia="Times New Roman" w:hAnsi="Georgia" w:cs="Times New Roman"/>
          <w:b/>
          <w:sz w:val="24"/>
          <w:szCs w:val="24"/>
          <w:u w:val="single"/>
          <w:lang w:val="en-US"/>
        </w:rPr>
        <w:sectPr w:rsidR="00D059DC" w:rsidRPr="007A748A" w:rsidSect="00C90559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952E46" w:rsidRPr="00952E46" w:rsidRDefault="00952E46" w:rsidP="00952E46">
      <w:pPr>
        <w:rPr>
          <w:rFonts w:ascii="Georgia" w:eastAsia="Times New Roman" w:hAnsi="Georgia" w:cs="Times New Roman"/>
          <w:b/>
          <w:sz w:val="24"/>
          <w:szCs w:val="24"/>
          <w:u w:val="single"/>
        </w:rPr>
      </w:pPr>
      <w:r w:rsidRPr="00952E46">
        <w:rPr>
          <w:rFonts w:ascii="Georgia" w:eastAsia="Times New Roman" w:hAnsi="Georgia" w:cs="Times New Roman"/>
          <w:b/>
          <w:sz w:val="24"/>
          <w:szCs w:val="24"/>
          <w:u w:val="single"/>
        </w:rPr>
        <w:t xml:space="preserve">«Принято»    </w:t>
      </w:r>
    </w:p>
    <w:p w:rsidR="00952E46" w:rsidRDefault="00952E46" w:rsidP="00D059DC">
      <w:pPr>
        <w:pStyle w:val="a4"/>
        <w:rPr>
          <w:rFonts w:eastAsia="Times New Roman"/>
          <w:noProof/>
        </w:rPr>
      </w:pPr>
      <w:r w:rsidRPr="00952E46">
        <w:rPr>
          <w:rFonts w:eastAsia="Times New Roman"/>
          <w:noProof/>
        </w:rPr>
        <w:t xml:space="preserve">На педагогическом совете </w:t>
      </w:r>
    </w:p>
    <w:p w:rsidR="00952E46" w:rsidRPr="00952E46" w:rsidRDefault="00952E46" w:rsidP="00D059DC">
      <w:pPr>
        <w:pStyle w:val="a4"/>
        <w:rPr>
          <w:rFonts w:eastAsia="Times New Roman"/>
        </w:rPr>
      </w:pPr>
      <w:proofErr w:type="gramStart"/>
      <w:r w:rsidRPr="00952E46">
        <w:rPr>
          <w:rFonts w:eastAsia="Times New Roman"/>
          <w:noProof/>
        </w:rPr>
        <w:t>МКДОУ</w:t>
      </w:r>
      <w:r w:rsidRPr="00952E46">
        <w:rPr>
          <w:rFonts w:eastAsia="Times New Roman"/>
        </w:rPr>
        <w:t xml:space="preserve">  детский</w:t>
      </w:r>
      <w:proofErr w:type="gramEnd"/>
      <w:r w:rsidRPr="00952E46">
        <w:rPr>
          <w:rFonts w:eastAsia="Times New Roman"/>
        </w:rPr>
        <w:t xml:space="preserve"> сад «Журавлик»</w:t>
      </w:r>
    </w:p>
    <w:p w:rsidR="00952E46" w:rsidRPr="00952E46" w:rsidRDefault="00952E46" w:rsidP="00D059DC">
      <w:pPr>
        <w:pStyle w:val="a4"/>
        <w:rPr>
          <w:rFonts w:eastAsia="Times New Roman"/>
        </w:rPr>
      </w:pPr>
      <w:r w:rsidRPr="00952E46">
        <w:rPr>
          <w:rFonts w:eastAsia="Times New Roman"/>
        </w:rPr>
        <w:t>Протокол № ___</w:t>
      </w:r>
    </w:p>
    <w:p w:rsidR="00952E46" w:rsidRDefault="00952E46" w:rsidP="00D059DC">
      <w:pPr>
        <w:pStyle w:val="a4"/>
        <w:rPr>
          <w:rFonts w:eastAsia="Times New Roman"/>
        </w:rPr>
      </w:pPr>
      <w:r w:rsidRPr="00952E46">
        <w:rPr>
          <w:rFonts w:eastAsia="Times New Roman"/>
        </w:rPr>
        <w:t>От</w:t>
      </w:r>
      <w:r w:rsidR="00D059DC">
        <w:rPr>
          <w:rFonts w:eastAsia="Times New Roman"/>
        </w:rPr>
        <w:t xml:space="preserve"> «</w:t>
      </w:r>
      <w:proofErr w:type="gramStart"/>
      <w:r w:rsidR="00D059DC">
        <w:rPr>
          <w:rFonts w:eastAsia="Times New Roman"/>
        </w:rPr>
        <w:t>1</w:t>
      </w:r>
      <w:r w:rsidR="00C069FB">
        <w:rPr>
          <w:rFonts w:eastAsia="Times New Roman"/>
        </w:rPr>
        <w:t>6</w:t>
      </w:r>
      <w:r w:rsidRPr="00952E46">
        <w:rPr>
          <w:rFonts w:eastAsia="Times New Roman"/>
        </w:rPr>
        <w:t>»  сентября</w:t>
      </w:r>
      <w:proofErr w:type="gramEnd"/>
      <w:r w:rsidRPr="00952E46">
        <w:rPr>
          <w:rFonts w:eastAsia="Times New Roman"/>
        </w:rPr>
        <w:t xml:space="preserve">   </w:t>
      </w:r>
      <w:r w:rsidR="00D059DC">
        <w:rPr>
          <w:rFonts w:eastAsia="Times New Roman"/>
        </w:rPr>
        <w:t>2017</w:t>
      </w:r>
      <w:r w:rsidRPr="00952E46">
        <w:rPr>
          <w:rFonts w:eastAsia="Times New Roman"/>
        </w:rPr>
        <w:t xml:space="preserve"> года</w:t>
      </w:r>
    </w:p>
    <w:p w:rsidR="00D059DC" w:rsidRDefault="00D059DC" w:rsidP="00952E46">
      <w:pPr>
        <w:pStyle w:val="a4"/>
        <w:spacing w:line="360" w:lineRule="auto"/>
        <w:rPr>
          <w:rFonts w:ascii="Georgia" w:hAnsi="Georgia"/>
          <w:b/>
          <w:u w:val="single"/>
        </w:rPr>
      </w:pPr>
    </w:p>
    <w:p w:rsidR="00952E46" w:rsidRPr="00F731B2" w:rsidRDefault="00D059DC" w:rsidP="00952E46">
      <w:pPr>
        <w:pStyle w:val="a4"/>
        <w:spacing w:line="36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 xml:space="preserve"> </w:t>
      </w:r>
      <w:r w:rsidR="00952E46" w:rsidRPr="00F731B2">
        <w:rPr>
          <w:rFonts w:ascii="Georgia" w:hAnsi="Georgia"/>
          <w:b/>
          <w:u w:val="single"/>
        </w:rPr>
        <w:t>«Утверждено»</w:t>
      </w:r>
    </w:p>
    <w:p w:rsidR="00952E46" w:rsidRDefault="00952E46" w:rsidP="00952E46">
      <w:pPr>
        <w:pStyle w:val="a4"/>
      </w:pPr>
      <w:r w:rsidRPr="00F731B2">
        <w:t>Заведующий М</w:t>
      </w:r>
      <w:r>
        <w:t>К</w:t>
      </w:r>
      <w:r w:rsidRPr="00F731B2">
        <w:t xml:space="preserve">ДОУ </w:t>
      </w:r>
    </w:p>
    <w:p w:rsidR="00952E46" w:rsidRPr="00F731B2" w:rsidRDefault="00952E46" w:rsidP="00952E46">
      <w:pPr>
        <w:pStyle w:val="a4"/>
      </w:pPr>
      <w:r w:rsidRPr="00F731B2">
        <w:t>детский сад «Журав</w:t>
      </w:r>
      <w:r>
        <w:t>лик</w:t>
      </w:r>
      <w:r w:rsidRPr="00F731B2">
        <w:t>»</w:t>
      </w:r>
    </w:p>
    <w:p w:rsidR="00952E46" w:rsidRPr="00F731B2" w:rsidRDefault="00952E46" w:rsidP="00952E46">
      <w:pPr>
        <w:pStyle w:val="a4"/>
      </w:pPr>
      <w:r w:rsidRPr="00F731B2">
        <w:t>__________ Т.</w:t>
      </w:r>
      <w:r>
        <w:t>И</w:t>
      </w:r>
      <w:r w:rsidRPr="00F731B2">
        <w:t xml:space="preserve">. </w:t>
      </w:r>
      <w:r>
        <w:t>Магомедова</w:t>
      </w:r>
    </w:p>
    <w:p w:rsidR="00952E46" w:rsidRPr="00F731B2" w:rsidRDefault="00952E46" w:rsidP="00952E46">
      <w:pPr>
        <w:pStyle w:val="a4"/>
      </w:pPr>
      <w:r w:rsidRPr="00F731B2">
        <w:t xml:space="preserve">Приказ № </w:t>
      </w:r>
      <w:r>
        <w:t>_____</w:t>
      </w:r>
    </w:p>
    <w:p w:rsidR="00952E46" w:rsidRPr="00F731B2" w:rsidRDefault="00952E46" w:rsidP="00952E46">
      <w:pPr>
        <w:pStyle w:val="a4"/>
      </w:pPr>
      <w:r w:rsidRPr="00F731B2">
        <w:t>от</w:t>
      </w:r>
      <w:r w:rsidR="00D059DC">
        <w:rPr>
          <w:rFonts w:ascii="Georgia" w:hAnsi="Georgia"/>
        </w:rPr>
        <w:t>«1</w:t>
      </w:r>
      <w:r w:rsidR="00C069FB">
        <w:rPr>
          <w:rFonts w:ascii="Georgia" w:hAnsi="Georgia"/>
        </w:rPr>
        <w:t>6</w:t>
      </w:r>
      <w:r>
        <w:rPr>
          <w:rFonts w:ascii="Georgia" w:hAnsi="Georgia"/>
        </w:rPr>
        <w:t>»  сентября</w:t>
      </w:r>
      <w:r w:rsidR="00D059DC">
        <w:t xml:space="preserve"> 2017</w:t>
      </w:r>
      <w:r w:rsidRPr="00F731B2">
        <w:t xml:space="preserve"> года</w:t>
      </w:r>
    </w:p>
    <w:p w:rsidR="00952E46" w:rsidRDefault="00952E46" w:rsidP="00952E46">
      <w:pPr>
        <w:rPr>
          <w:rFonts w:ascii="Georgia" w:eastAsia="Times New Roman" w:hAnsi="Georgia" w:cs="Times New Roman"/>
          <w:sz w:val="24"/>
          <w:szCs w:val="24"/>
        </w:rPr>
        <w:sectPr w:rsidR="00952E46" w:rsidSect="00D059D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52E46" w:rsidRDefault="00952E46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Pr="00D059DC" w:rsidRDefault="00D059DC" w:rsidP="00D059DC">
      <w:pPr>
        <w:jc w:val="center"/>
        <w:rPr>
          <w:rFonts w:ascii="Georgia" w:eastAsia="Times New Roman" w:hAnsi="Georgia" w:cs="Times New Roman"/>
          <w:b/>
          <w:sz w:val="52"/>
          <w:szCs w:val="52"/>
        </w:rPr>
      </w:pP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  <w:lang w:eastAsia="ru-RU"/>
        </w:rPr>
        <w:t>Годовой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  <w:lang w:eastAsia="ru-RU"/>
        </w:rPr>
        <w:t>план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  <w:lang w:eastAsia="ru-RU"/>
        </w:rPr>
        <w:t>на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  <w:lang w:eastAsia="ru-RU"/>
        </w:rPr>
        <w:t xml:space="preserve"> 2017-2018 </w:t>
      </w: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  <w:lang w:eastAsia="ru-RU"/>
        </w:rPr>
        <w:t>гг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  <w:lang w:eastAsia="ru-RU"/>
        </w:rPr>
        <w:t>.</w:t>
      </w: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Pr="00952E46" w:rsidRDefault="00D059DC" w:rsidP="00D059DC">
      <w:pPr>
        <w:jc w:val="center"/>
        <w:rPr>
          <w:rFonts w:ascii="Georgia" w:eastAsia="Times New Roman" w:hAnsi="Georgia" w:cs="Times New Roman"/>
          <w:sz w:val="24"/>
          <w:szCs w:val="24"/>
        </w:rPr>
      </w:pPr>
      <w:r w:rsidRPr="0002339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870BCA" wp14:editId="55DC1275">
            <wp:extent cx="2581275" cy="2162175"/>
            <wp:effectExtent l="19050" t="0" r="9525" b="0"/>
            <wp:docPr id="3" name="Рисунок 3" descr="C:\Users\Наталья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Picture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E46" w:rsidRPr="00952E46" w:rsidRDefault="00952E46" w:rsidP="00D86D82">
      <w:pPr>
        <w:shd w:val="clear" w:color="auto" w:fill="FFFFFF"/>
        <w:spacing w:before="101" w:after="304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52E46" w:rsidRPr="00952E46" w:rsidRDefault="00952E46" w:rsidP="00D86D82">
      <w:pPr>
        <w:shd w:val="clear" w:color="auto" w:fill="FFFFFF"/>
        <w:spacing w:before="101" w:after="304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D059DC" w:rsidRDefault="00D059DC" w:rsidP="00D059DC">
      <w:pPr>
        <w:shd w:val="clear" w:color="auto" w:fill="FFFFFF"/>
        <w:spacing w:before="101" w:after="304" w:line="240" w:lineRule="atLeast"/>
        <w:jc w:val="center"/>
        <w:outlineLvl w:val="0"/>
        <w:rPr>
          <w:rFonts w:ascii="Cambria" w:eastAsia="Times New Roman" w:hAnsi="Cambria" w:cs="Cambria"/>
          <w:color w:val="333333"/>
          <w:kern w:val="36"/>
          <w:sz w:val="44"/>
          <w:szCs w:val="44"/>
          <w:lang w:eastAsia="ru-RU"/>
        </w:rPr>
      </w:pPr>
    </w:p>
    <w:p w:rsidR="00D059DC" w:rsidRDefault="00D059DC" w:rsidP="00D059DC">
      <w:pPr>
        <w:shd w:val="clear" w:color="auto" w:fill="FFFFFF"/>
        <w:spacing w:before="101" w:after="304" w:line="240" w:lineRule="atLeast"/>
        <w:jc w:val="center"/>
        <w:outlineLvl w:val="0"/>
        <w:rPr>
          <w:rFonts w:ascii="Cambria" w:eastAsia="Times New Roman" w:hAnsi="Cambria" w:cs="Cambria"/>
          <w:color w:val="333333"/>
          <w:kern w:val="36"/>
          <w:sz w:val="24"/>
          <w:szCs w:val="24"/>
          <w:lang w:eastAsia="ru-RU"/>
        </w:rPr>
      </w:pPr>
    </w:p>
    <w:p w:rsidR="00D059DC" w:rsidRPr="00D059DC" w:rsidRDefault="00D059DC" w:rsidP="00D059DC">
      <w:pPr>
        <w:shd w:val="clear" w:color="auto" w:fill="FFFFFF"/>
        <w:spacing w:before="101" w:after="304" w:line="240" w:lineRule="atLeast"/>
        <w:jc w:val="center"/>
        <w:outlineLvl w:val="0"/>
        <w:rPr>
          <w:rFonts w:ascii="Cambria" w:eastAsia="Times New Roman" w:hAnsi="Cambria" w:cs="Cambria"/>
          <w:color w:val="333333"/>
          <w:kern w:val="36"/>
          <w:sz w:val="24"/>
          <w:szCs w:val="24"/>
          <w:lang w:eastAsia="ru-RU"/>
        </w:rPr>
      </w:pPr>
    </w:p>
    <w:p w:rsidR="00D86D82" w:rsidRPr="00D059DC" w:rsidRDefault="00D86D82" w:rsidP="00D059DC">
      <w:pPr>
        <w:shd w:val="clear" w:color="auto" w:fill="FFFFFF"/>
        <w:spacing w:before="101" w:after="304" w:line="240" w:lineRule="atLeast"/>
        <w:jc w:val="center"/>
        <w:outlineLvl w:val="0"/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</w:pPr>
      <w:r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Годовой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план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на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 xml:space="preserve"> 201</w:t>
      </w:r>
      <w:r w:rsidR="00D059DC"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>7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>-201</w:t>
      </w:r>
      <w:r w:rsidR="00D059DC"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>8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г</w:t>
      </w:r>
      <w:r w:rsidR="00D059DC"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г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>.</w:t>
      </w:r>
    </w:p>
    <w:p w:rsidR="00D059DC" w:rsidRPr="00D86D82" w:rsidRDefault="00D059DC" w:rsidP="00D86D82">
      <w:pPr>
        <w:shd w:val="clear" w:color="auto" w:fill="FFFFFF"/>
        <w:spacing w:before="101" w:after="304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D86D82" w:rsidRPr="00D059DC" w:rsidRDefault="00D86D82" w:rsidP="00D059DC">
      <w:pPr>
        <w:spacing w:after="0" w:line="240" w:lineRule="auto"/>
        <w:jc w:val="center"/>
        <w:rPr>
          <w:rFonts w:ascii="Californian FB" w:eastAsia="Times New Roman" w:hAnsi="Californian FB" w:cs="Arial"/>
          <w:b/>
          <w:color w:val="333333"/>
          <w:sz w:val="28"/>
          <w:szCs w:val="28"/>
          <w:lang w:eastAsia="ru-RU"/>
        </w:rPr>
      </w:pP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Годовой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план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работы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D86D82" w:rsidRPr="00D059DC" w:rsidRDefault="00D86D82" w:rsidP="00D059DC">
      <w:pPr>
        <w:spacing w:after="0" w:line="240" w:lineRule="auto"/>
        <w:jc w:val="center"/>
        <w:rPr>
          <w:rFonts w:ascii="Californian FB" w:eastAsia="Times New Roman" w:hAnsi="Californian FB" w:cs="Arial"/>
          <w:b/>
          <w:color w:val="333333"/>
          <w:sz w:val="28"/>
          <w:szCs w:val="28"/>
          <w:lang w:eastAsia="ru-RU"/>
        </w:rPr>
      </w:pP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</w:t>
      </w:r>
      <w:r w:rsidR="00A161B3"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ДОУ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детский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сад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A161B3"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A161B3"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Журавлик</w:t>
      </w:r>
      <w:r w:rsidR="00A161B3" w:rsidRPr="00D059DC">
        <w:rPr>
          <w:rFonts w:ascii="Californian FB" w:eastAsia="Times New Roman" w:hAnsi="Californian FB" w:cs="Californian FB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D86D82" w:rsidRPr="00D059DC" w:rsidRDefault="00D86D82" w:rsidP="00D059DC">
      <w:pPr>
        <w:spacing w:after="0" w:line="240" w:lineRule="auto"/>
        <w:jc w:val="center"/>
        <w:rPr>
          <w:rFonts w:ascii="Californian FB" w:eastAsia="Times New Roman" w:hAnsi="Californian FB" w:cs="Arial"/>
          <w:b/>
          <w:color w:val="333333"/>
          <w:sz w:val="28"/>
          <w:szCs w:val="28"/>
          <w:lang w:eastAsia="ru-RU"/>
        </w:rPr>
      </w:pP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201</w:t>
      </w:r>
      <w:r w:rsidR="00D059DC"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7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-201</w:t>
      </w:r>
      <w:r w:rsidR="00D059DC"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8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учебный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год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D86D82" w:rsidRPr="00D059DC" w:rsidRDefault="00D86D82" w:rsidP="00D86D82">
      <w:pPr>
        <w:spacing w:after="0" w:line="240" w:lineRule="auto"/>
        <w:rPr>
          <w:rFonts w:ascii="Californian FB" w:eastAsia="Times New Roman" w:hAnsi="Californian FB" w:cs="Arial"/>
          <w:color w:val="333333"/>
          <w:sz w:val="28"/>
          <w:szCs w:val="28"/>
          <w:lang w:eastAsia="ru-RU"/>
        </w:rPr>
      </w:pPr>
      <w:r w:rsidRPr="00D059DC">
        <w:rPr>
          <w:rFonts w:ascii="Californian FB" w:eastAsia="Times New Roman" w:hAnsi="Californian FB" w:cs="Arial"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D86D82" w:rsidRDefault="00D86D82" w:rsidP="00D86D8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6"/>
          <w:szCs w:val="16"/>
          <w:bdr w:val="none" w:sz="0" w:space="0" w:color="auto" w:frame="1"/>
          <w:lang w:eastAsia="ru-RU"/>
        </w:rPr>
      </w:pPr>
      <w:r w:rsidRPr="00D86D82">
        <w:rPr>
          <w:rFonts w:ascii="Arial" w:eastAsia="Times New Roman" w:hAnsi="Arial" w:cs="Arial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> </w:t>
      </w:r>
    </w:p>
    <w:p w:rsidR="00D86D82" w:rsidRPr="00D86D82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D86D82" w:rsidRPr="00D86D82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86D82">
        <w:rPr>
          <w:rFonts w:ascii="Arial" w:eastAsia="Times New Roman" w:hAnsi="Arial" w:cs="Arial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>  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Цель:</w:t>
      </w:r>
    </w:p>
    <w:p w:rsidR="00D86D82" w:rsidRPr="007A748A" w:rsidRDefault="00D86D82" w:rsidP="00D86D82">
      <w:pPr>
        <w:spacing w:before="152" w:after="152" w:line="240" w:lineRule="auto"/>
        <w:rPr>
          <w:rFonts w:ascii="Algerian" w:eastAsia="Times New Roman" w:hAnsi="Algerian" w:cs="Arial"/>
          <w:color w:val="333333"/>
          <w:sz w:val="24"/>
          <w:szCs w:val="24"/>
          <w:lang w:eastAsia="ru-RU"/>
        </w:rPr>
      </w:pP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Совершенствование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М</w:t>
      </w:r>
      <w:r w:rsidR="00EA1341"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ДОУ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психолого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-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педагогических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условий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,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обеспечивающих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реализацию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основной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общеобразовательной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программы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дошкольного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образования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соответствие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ФГОС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 на 201</w:t>
      </w:r>
      <w:r w:rsidR="00D059D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7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-201</w:t>
      </w:r>
      <w:r w:rsidR="00D059D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8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учебный год.</w:t>
      </w:r>
    </w:p>
    <w:p w:rsidR="00D86D82" w:rsidRPr="007A748A" w:rsidRDefault="00D86D82" w:rsidP="00D86D82">
      <w:pPr>
        <w:spacing w:before="152" w:after="152" w:line="240" w:lineRule="auto"/>
        <w:rPr>
          <w:rFonts w:ascii="Algerian" w:eastAsia="Times New Roman" w:hAnsi="Algerian" w:cs="Arial"/>
          <w:color w:val="333333"/>
          <w:sz w:val="24"/>
          <w:szCs w:val="24"/>
          <w:lang w:eastAsia="ru-RU"/>
        </w:rPr>
      </w:pP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1.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Совершенствовать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работу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повышению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качества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развития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речевых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навыков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дошкольников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как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необходимую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предпосылку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для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успешного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школьного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образования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.</w:t>
      </w:r>
    </w:p>
    <w:p w:rsidR="00D86D82" w:rsidRPr="007A748A" w:rsidRDefault="00D86D82" w:rsidP="00D86D82">
      <w:pPr>
        <w:spacing w:before="152" w:after="152" w:line="240" w:lineRule="auto"/>
        <w:rPr>
          <w:rFonts w:ascii="Algerian" w:eastAsia="Times New Roman" w:hAnsi="Algerian" w:cs="Arial"/>
          <w:color w:val="333333"/>
          <w:sz w:val="24"/>
          <w:szCs w:val="24"/>
          <w:lang w:eastAsia="ru-RU"/>
        </w:rPr>
      </w:pP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2.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Обогащать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содержание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работы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физическому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развитию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детей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через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поиск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новых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форм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взаимодействия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семьёй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и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социумом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.</w:t>
      </w:r>
    </w:p>
    <w:p w:rsidR="00D86D82" w:rsidRPr="007A748A" w:rsidRDefault="00D86D82" w:rsidP="00D86D82">
      <w:pPr>
        <w:spacing w:before="152" w:after="152" w:line="240" w:lineRule="auto"/>
        <w:rPr>
          <w:rFonts w:ascii="Algerian" w:eastAsia="Times New Roman" w:hAnsi="Algerian" w:cs="Arial"/>
          <w:color w:val="333333"/>
          <w:sz w:val="24"/>
          <w:szCs w:val="24"/>
          <w:lang w:eastAsia="ru-RU"/>
        </w:rPr>
      </w:pP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3.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Оптимизировать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предметно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-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развивающую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среду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М</w:t>
      </w:r>
      <w:r w:rsidR="00EA1341"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ДОУ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,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обеспечивающую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развитие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игровой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деятельности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воспитанников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,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как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ведущей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для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дошкольного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возраста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учётом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ФГОС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.</w:t>
      </w:r>
    </w:p>
    <w:p w:rsidR="00D059DC" w:rsidRDefault="00D059DC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1.Административно</w:t>
      </w:r>
      <w:proofErr w:type="gram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– хозяйственная работа.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5284"/>
        <w:gridCol w:w="1361"/>
        <w:gridCol w:w="2417"/>
      </w:tblGrid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а)подготовка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пакета нормативно- правовых документов, обеспечивающих и регулирующих функционирование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и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-образовательный процесс в группах.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б)Подготовка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утверждение штатного расписания и тарификация.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в)Разработка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утверждение графиков работы и циклограмма сотрудников и графика отпусков.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г)Заключение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продление договоров с организациями, обслуживающих ДОУ.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д)Оформление документов на льготы по оплате за содержание детей в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и на компенсацию части родительской платы.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воспитанников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сотрудников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</w:t>
            </w:r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</w:t>
            </w:r>
            <w:r w:rsidR="00D059DC"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</w:t>
            </w:r>
            <w:proofErr w:type="gramEnd"/>
            <w:r w:rsidR="00D059DC"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дополнение, утверждение на</w:t>
            </w:r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инструкций: по ППБ, охране жизни и здоровья детей, соблюдение </w:t>
            </w:r>
            <w:proofErr w:type="spellStart"/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СанПинов</w:t>
            </w:r>
            <w:proofErr w:type="spellEnd"/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антитеррористической работе.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б)проведение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сотрудниками инструктажей по указанным направлениям.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в)контроль за соблюдением инструкций по ТБ.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 – техническое обеспечение ДОУ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а)Ремонт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детского сада.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)приобретение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мягкого инвентаря, мебели, игрушек, детской и методической литературы, пособий.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)оснащение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группы, кухни, прачечной </w:t>
            </w:r>
            <w:proofErr w:type="spellStart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хоз.уборочным</w:t>
            </w:r>
            <w:proofErr w:type="spell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инвентарем, моющими средствами.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)списание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хоз.уборочного</w:t>
            </w:r>
            <w:proofErr w:type="spell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инвентаря, моющие средства и т.п.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)проведение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инвентаризации материальных ценностей.</w:t>
            </w:r>
          </w:p>
          <w:p w:rsidR="00D86D82" w:rsidRPr="00B64DD9" w:rsidRDefault="00D059DC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)оформление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отчетов по питанию, приказов и табелей на зарплату.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)завоз продуктов и овощей.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D0564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9DC" w:rsidRPr="00B64DD9" w:rsidRDefault="00D059DC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к новому учебному году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а)разработка и реализация комплекса мероприятий по подготовке ДОУ к новому учебному году.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</w:tbl>
    <w:p w:rsidR="00EA1341" w:rsidRPr="00B64DD9" w:rsidRDefault="00EA1341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2.Работа</w:t>
      </w:r>
      <w:proofErr w:type="gram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с кадрами.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5104"/>
        <w:gridCol w:w="1264"/>
        <w:gridCol w:w="2315"/>
      </w:tblGrid>
      <w:tr w:rsidR="00D86D82" w:rsidRPr="00B64DD9" w:rsidTr="00F2326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совещания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а)вводное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собрание: функционирование ДОУ в новом учебном году; утверждение коллективом инструктивно – управленческой документации: штатное расписание, тарификация, график отпусков.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б)плановые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собрания: итоги работы за квартал, год.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в)решение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текущих вопросов.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г)о перспективах на новый учебный год; знакомство с годовым планом работы на 201</w:t>
            </w:r>
            <w:r w:rsidR="0092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7-2018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</w:tbl>
    <w:p w:rsidR="00D86D82" w:rsidRPr="00B64DD9" w:rsidRDefault="00D86D82" w:rsidP="00D86D82">
      <w:pPr>
        <w:spacing w:before="152" w:after="152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 w:type="textWrapping" w:clear="all"/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5085"/>
        <w:gridCol w:w="1330"/>
        <w:gridCol w:w="2267"/>
      </w:tblGrid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совещания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а)правила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 трудового распорядка, рабочее время и его использование, графики работы.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б)проведение Новогодних праздников и каникул в ДОУ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Декабрь-Январь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а)охрана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на рабочем месте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б)по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 при работе с электрооборудованием,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ПВМ, ТСО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в)вводный инструктаж при приеме на работу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При приеме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повышения квалификации педагогических кадров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)систематически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посещать МО района воспитателям и заведующему М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систематически заниматься самообразованием по индивидуальному плану всем педагогам.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56D5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кадров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аттестацию воспитателей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здоровья сотрудников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досуговых, тематических мероприятий для сотрудников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а)организация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своевременного прохождения сотрудниками медосмотра.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б)контроль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состоянием здоровья работников пищеблока.</w:t>
            </w:r>
          </w:p>
          <w:p w:rsidR="00D86D82" w:rsidRPr="00B64DD9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)День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работника </w:t>
            </w:r>
          </w:p>
          <w:p w:rsidR="00D86D82" w:rsidRPr="00B64DD9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)Новогодний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 (конкурс на лучшее сладкое блюдо)</w:t>
            </w:r>
          </w:p>
          <w:p w:rsidR="00D86D82" w:rsidRPr="00B64DD9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16ACB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)Л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итературный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 стихов ко дню 8 Марта.</w:t>
            </w:r>
          </w:p>
          <w:p w:rsidR="00D86D82" w:rsidRPr="00B64DD9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16ACB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)Т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ренируем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память: серия упражнений на улучшение памяти.</w:t>
            </w:r>
          </w:p>
          <w:p w:rsidR="00D86D82" w:rsidRPr="00B64DD9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)Выпускной вечер совместно с родителями воспитанников.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ACB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год один раз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год два раза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27 Сентябрь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30 декабрь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7 Март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1 Июнь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Г.Д</w:t>
            </w:r>
            <w:r w:rsidR="00916ACB"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3615" w:rsidRDefault="00916ACB" w:rsidP="009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  <w:p w:rsidR="00923615" w:rsidRPr="00923615" w:rsidRDefault="00923615" w:rsidP="00923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 родители</w:t>
            </w: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обслуживающим персоналом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 сервировке столов.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культуре общения.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в)обработка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продуктов и сохранность витаминов.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г)соблюдение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санэпидерма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 слаженной работе воспитателя и помощника воспитателя.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санитарные правила уборки помещения.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режим дня.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Омарова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З.М.</w:t>
            </w:r>
          </w:p>
        </w:tc>
      </w:tr>
    </w:tbl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C27329" w:rsidRPr="00B64DD9" w:rsidRDefault="00C27329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3.Методическая</w:t>
      </w:r>
      <w:proofErr w:type="gram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работа.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5239"/>
        <w:gridCol w:w="1263"/>
        <w:gridCol w:w="2323"/>
      </w:tblGrid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B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Педсоветы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990DDC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Установочный: основные направления работы ДОУ в новом учебном </w:t>
            </w:r>
            <w:proofErr w:type="gramStart"/>
            <w:r w:rsidRPr="0099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году,  утверждение</w:t>
            </w:r>
            <w:proofErr w:type="gramEnd"/>
            <w:r w:rsidRPr="0099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 плана ,утверждение регламента непосредственной образовательной деятельности; плана по самообразованию; режима дня, перспективно-тематическое планирование воспитателей.</w:t>
            </w:r>
          </w:p>
          <w:p w:rsidR="00D86D82" w:rsidRPr="008A1798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A1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proofErr w:type="gramStart"/>
            <w:r w:rsidR="0074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Тематический:</w:t>
            </w:r>
            <w:r w:rsidRPr="008A1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gramEnd"/>
            <w:r w:rsidRPr="008A1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-оздор</w:t>
            </w:r>
            <w:r w:rsidR="00B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овительная</w:t>
            </w:r>
            <w:proofErr w:type="spellEnd"/>
            <w:r w:rsidR="00B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контексте ФГОС ДО</w:t>
            </w:r>
            <w:r w:rsidRPr="008A1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D82" w:rsidRPr="00990DDC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A43BF5" w:rsidRPr="00A4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Тематический: «Создание </w:t>
            </w:r>
            <w:proofErr w:type="spellStart"/>
            <w:r w:rsidR="00A43BF5" w:rsidRPr="00A4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="00A43BF5" w:rsidRPr="00A4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пространства в условиях </w:t>
            </w:r>
            <w:r w:rsidR="00A43BF5" w:rsidRPr="00A4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детского сада»</w:t>
            </w:r>
            <w:r w:rsidRPr="00A4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D82" w:rsidRPr="00A43BF5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gramStart"/>
            <w:r w:rsidR="00A43BF5" w:rsidRPr="00A43BF5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Итоговый  «</w:t>
            </w:r>
            <w:proofErr w:type="gramEnd"/>
            <w:r w:rsidR="00A43BF5" w:rsidRPr="00A43BF5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Оценка деятельности коллектива  за 2017-2018 учебный год</w:t>
            </w:r>
            <w:r w:rsidR="00A43BF5" w:rsidRPr="00A43BF5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»</w:t>
            </w:r>
            <w:r w:rsidRPr="00A43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86D82" w:rsidRPr="00923615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Готовность к шко</w:t>
            </w:r>
            <w:r w:rsidR="00C069F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ле, основные направления на 2017-2018</w:t>
            </w:r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у.г</w:t>
            </w:r>
            <w:proofErr w:type="spellEnd"/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 Утверждение плана летней оздоровительной работы.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D1080C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D1080C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D1080C" w:rsidRPr="00B64DD9" w:rsidRDefault="00D1080C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7462D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</w:t>
            </w:r>
            <w:r w:rsidR="009726FD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 для педагогов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Календарно – тематическо</w:t>
            </w:r>
            <w:r w:rsidR="0092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планирование воспитательной –</w:t>
            </w: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  работы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Организация игровой деятельности в ДОУ в разновозрастной группе.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в)инновационный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к  созданию предметно – развивающей среды в группе.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адаптация детей к ДОУ.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д)внедрение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в ДОУ. Музыкальное развитие детей в аспекте ФГОС.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</w:t>
            </w: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ж)экспериментальная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с дошкольниками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система оздоровительной работы в режиме дня, двигательная активность.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речевое развитие в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организация прогулок в летний период.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л)проектная деятельность в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и работа с семьёй.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726F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 и практикумы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а)игры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упражнения на формированию грамматического строя речи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б)планирование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обучению творческим рассказам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в)ознакомление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окружающим и формирование словаря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г)задачи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содержание работы по воспитанию звуковой культуры речи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Мастер – класс: необычные поделки для мамы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смотровой конкурс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создание условий для проведения прогулки на участке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86D" w:rsidRPr="00B64DD9" w:rsidRDefault="00D86D82" w:rsidP="009B5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B586D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9B586D" w:rsidP="009B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Коллективные открытые просмотры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процесса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образовательная область "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",«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(свойства материалов)</w:t>
            </w:r>
            <w:proofErr w:type="spellStart"/>
            <w:r w:rsidR="0092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ст.возр</w:t>
            </w:r>
            <w:proofErr w:type="spellEnd"/>
            <w:r w:rsidR="0092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образовательная область «Художественная литература»</w:t>
            </w:r>
            <w:r w:rsidR="009B586D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</w:t>
            </w:r>
            <w:r w:rsidR="009B586D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516B9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 w:rsidR="00F516B9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Учебный период</w:t>
            </w: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6D82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Учебный период</w:t>
            </w:r>
            <w:r w:rsidR="00D86D82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615" w:rsidRDefault="00923615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615" w:rsidRDefault="00923615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Самообразование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педагогов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D86D82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Темы:</w:t>
            </w:r>
          </w:p>
          <w:p w:rsidR="00923615" w:rsidRPr="00B64DD9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41" w:rsidRPr="00923615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а)здоровье</w:t>
            </w:r>
            <w:proofErr w:type="gramEnd"/>
            <w:r w:rsidR="009B586D"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сбережение </w:t>
            </w:r>
          </w:p>
          <w:p w:rsidR="00D86D82" w:rsidRPr="00923615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б)ФГОС</w:t>
            </w:r>
            <w:proofErr w:type="gramEnd"/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и образовательные области</w:t>
            </w:r>
          </w:p>
          <w:p w:rsidR="00D86D82" w:rsidRPr="00923615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в)развитие</w:t>
            </w:r>
            <w:proofErr w:type="gramEnd"/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речевых навыков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г)экологическое</w:t>
            </w:r>
            <w:proofErr w:type="gramEnd"/>
            <w:r w:rsidRPr="00923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воспитание</w:t>
            </w:r>
          </w:p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Формы отчетности: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а)доклады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педсоветам, родительские собрания, написание конспектов, планов, разработок, сценариев.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б)уголки и выставки.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3615" w:rsidRDefault="00923615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3615" w:rsidRDefault="00923615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Тематические выставки методической литературы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а)речевое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ребенка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б)физическая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 оздоровление ребенка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в)развитие ребенка в игре.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</w:tbl>
    <w:p w:rsidR="00F516B9" w:rsidRPr="00B64DD9" w:rsidRDefault="00F516B9" w:rsidP="00D86D8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F516B9" w:rsidRPr="00B64DD9" w:rsidRDefault="00F516B9" w:rsidP="00D86D8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Раздел 4. Организационно- педагогическая работа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5218"/>
        <w:gridCol w:w="522"/>
        <w:gridCol w:w="956"/>
        <w:gridCol w:w="2158"/>
      </w:tblGrid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 методическое обеспечение ДОУ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230DCE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а)разработка и утверждение учебного плана, распорядка дня, режима организации непосредственно – образовательной деятельности, режима двигательной активности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тематические мероприятия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230DCE" w:rsidRDefault="00F516B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)неделя</w:t>
            </w:r>
            <w:proofErr w:type="gramEnd"/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и игрушки</w:t>
            </w:r>
          </w:p>
          <w:p w:rsidR="00D86D82" w:rsidRPr="00230DCE" w:rsidRDefault="00F516B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)неделя</w:t>
            </w:r>
            <w:proofErr w:type="gramEnd"/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зимних игр и забав</w:t>
            </w:r>
          </w:p>
          <w:p w:rsidR="00D86D82" w:rsidRPr="00230DCE" w:rsidRDefault="00F516B9" w:rsidP="00F516B9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)день пожарной безопасности, тематические занятия по ППБ, 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 – массовая и досуговая деятельность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а)Досуг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знаний»</w:t>
            </w:r>
          </w:p>
          <w:p w:rsidR="00D86D82" w:rsidRPr="00B64DD9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)праздник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осень золотая»</w:t>
            </w:r>
          </w:p>
          <w:p w:rsidR="00D86D82" w:rsidRPr="00B64DD9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)праздник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елка»</w:t>
            </w:r>
          </w:p>
          <w:p w:rsidR="00D86D82" w:rsidRPr="00B64DD9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)Досуг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«Бравые солдаты»</w:t>
            </w:r>
          </w:p>
          <w:p w:rsidR="00D86D82" w:rsidRPr="00B64DD9" w:rsidRDefault="00EB313E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«Мамочка милая»</w:t>
            </w:r>
          </w:p>
          <w:p w:rsidR="00D86D82" w:rsidRPr="00B64DD9" w:rsidRDefault="00EB313E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)праздник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 – красна»</w:t>
            </w:r>
          </w:p>
          <w:p w:rsidR="00D86D82" w:rsidRPr="00B64DD9" w:rsidRDefault="00EB313E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)праздник «Выпускной бал»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60107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B313E" w:rsidRPr="00EB313E" w:rsidRDefault="00EB313E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60107" w:rsidRPr="00EB313E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0107" w:rsidRPr="00EB313E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B313E" w:rsidRPr="00EB313E" w:rsidRDefault="00EB313E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оздоровительные и спортивно – развлекательные мероприятия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EB313E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здоровья</w:t>
            </w:r>
          </w:p>
          <w:p w:rsidR="00D86D82" w:rsidRPr="00EB313E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</w:t>
            </w:r>
            <w:r w:rsidR="007A748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)Летний</w:t>
            </w:r>
            <w:proofErr w:type="gramEnd"/>
            <w:r w:rsidR="007A748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  <w:r w:rsidR="00D86D82"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«Солнце воздух и вода»</w:t>
            </w:r>
          </w:p>
          <w:p w:rsidR="00D86D82" w:rsidRPr="00EB313E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7A748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)З</w:t>
            </w:r>
            <w:r w:rsidR="00D86D82"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имний</w:t>
            </w:r>
            <w:proofErr w:type="gramEnd"/>
            <w:r w:rsidR="007A748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  <w:r w:rsidR="00D86D82"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«Зимние забавы»</w:t>
            </w:r>
          </w:p>
          <w:p w:rsidR="00D86D82" w:rsidRPr="00EB313E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</w:t>
            </w:r>
            <w:r w:rsidR="007A748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)Д</w:t>
            </w:r>
            <w:r w:rsidR="00D86D82"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осуг</w:t>
            </w:r>
            <w:proofErr w:type="gramEnd"/>
            <w:r w:rsidR="007A748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  <w:r w:rsidR="00D86D82"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«Здоровье дарит Айболит»</w:t>
            </w:r>
          </w:p>
          <w:p w:rsidR="00D86D82" w:rsidRPr="00EB313E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</w:t>
            </w:r>
            <w:r w:rsidR="00D86D82"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)"Спасибо деду за победу"</w:t>
            </w:r>
          </w:p>
          <w:p w:rsidR="00D86D82" w:rsidRPr="00B64DD9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</w:t>
            </w:r>
            <w:r w:rsidR="00D86D82"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)Неделя здоровья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325358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Просмотр видео и мультфильмов.</w:t>
            </w:r>
          </w:p>
          <w:p w:rsidR="00D86D82" w:rsidRPr="00B64DD9" w:rsidRDefault="00560107" w:rsidP="00325358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)Развлечение с мыльными пузырями, водой и т.</w:t>
            </w:r>
            <w:r w:rsidR="00325358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358" w:rsidRPr="00B64DD9" w:rsidRDefault="00325358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325358" w:rsidRPr="00B64DD9" w:rsidRDefault="00325358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Раздел 5. Взаимодействие с родителями.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11057" w:type="dxa"/>
        <w:tblInd w:w="-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786"/>
        <w:gridCol w:w="354"/>
        <w:gridCol w:w="4487"/>
        <w:gridCol w:w="1410"/>
        <w:gridCol w:w="2700"/>
      </w:tblGrid>
      <w:tr w:rsidR="00D86D82" w:rsidRPr="00B64DD9" w:rsidTr="00662E1E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Общие родительские собрания.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D1080C" w:rsidRDefault="00662E1E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«Партнерство семьи и детского сада в период адаптации детей раннего возраста»</w:t>
            </w:r>
          </w:p>
          <w:p w:rsidR="00D86D82" w:rsidRPr="00D1080C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«Инфекционные заболевания»</w:t>
            </w:r>
          </w:p>
          <w:p w:rsidR="00D86D82" w:rsidRPr="00D1080C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инфекционных заболеваний»</w:t>
            </w:r>
          </w:p>
          <w:p w:rsidR="00D86D82" w:rsidRPr="00B64DD9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год. Планирование на ЛОП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D1080C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662E1E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D1080C" w:rsidRDefault="000938CC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25358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наблюдений, Адаптация ребенка к условиям детского сада</w:t>
            </w:r>
          </w:p>
          <w:p w:rsidR="00D86D82" w:rsidRPr="00B64DD9" w:rsidRDefault="000938CC" w:rsidP="00325358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25358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прогноз для родителей «Готов ли ребенок к детскому саду»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Рашидова Н.Х.</w:t>
            </w:r>
          </w:p>
        </w:tc>
      </w:tr>
      <w:tr w:rsidR="00325358" w:rsidRPr="00B64DD9" w:rsidTr="00662E1E">
        <w:trPr>
          <w:gridAfter w:val="3"/>
          <w:wAfter w:w="859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358" w:rsidRPr="00B64DD9" w:rsidRDefault="00325358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358" w:rsidRPr="00B64DD9" w:rsidRDefault="00325358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D82" w:rsidRPr="00B64DD9" w:rsidTr="00662E1E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подготовка и участие в праздниках, досугах, развлечениях, шитьё костюмов</w:t>
            </w:r>
          </w:p>
          <w:p w:rsidR="00D86D82" w:rsidRPr="00B64DD9" w:rsidRDefault="00D86D82" w:rsidP="00C90559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подготовка к новому учебному году, игровые уголки и учебные зоны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0938CC" w:rsidRPr="00B64DD9" w:rsidRDefault="000938CC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Default="00D86D82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6.Взаимодействие</w:t>
      </w:r>
      <w:proofErr w:type="gram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с ФАПОМ.</w:t>
      </w:r>
    </w:p>
    <w:p w:rsidR="00662E1E" w:rsidRPr="00B64DD9" w:rsidRDefault="00662E1E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0915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4724"/>
        <w:gridCol w:w="1408"/>
        <w:gridCol w:w="2702"/>
      </w:tblGrid>
      <w:tr w:rsidR="00D86D82" w:rsidRPr="00B64DD9" w:rsidTr="0038703A"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проведение консультаций на родительских собраниях о профилактике травматизма, детских заболеваниях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углубленный осмотр врачами – специалистами 1 раз в год.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проведение профилактических прививок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выдача справок об отсутствии заболевания и контакта.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Патхулаева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D86D82" w:rsidRPr="00B64DD9" w:rsidTr="0038703A"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медицинского контроля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 санитарным и эпидемическим режимом в ДОУ;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за приобретением лекарств для первой помощи;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за журналом приема и осмотра детей;</w:t>
            </w:r>
          </w:p>
          <w:p w:rsidR="00D86D82" w:rsidRPr="00B64DD9" w:rsidRDefault="00C9055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сменой белья, мытье посуды, проветривание, световой режим, температурный режим в группе.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Рашидова Н.Х.</w:t>
            </w:r>
          </w:p>
        </w:tc>
      </w:tr>
    </w:tbl>
    <w:p w:rsidR="00C90559" w:rsidRPr="00B64DD9" w:rsidRDefault="00C90559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662E1E" w:rsidRDefault="00662E1E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662E1E" w:rsidRDefault="00662E1E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Раздел 7. Взаимодействие со школой.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10915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678"/>
        <w:gridCol w:w="1518"/>
        <w:gridCol w:w="2592"/>
      </w:tblGrid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обмен опытом воспитателя и учителя 1 класса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а) изучение совместных планов, программ 1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адаптация к школе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успеваемость учеников 1 класса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диагностика выпускников ДОУ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Открытые просмотры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посещение учителей 1 класса педсоветов, родительских собраний, занятий, праздников в ДОУ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посещение детьми детские сады школы, знакомство с помещением, праздников.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посещение воспитателей уроков в 1 классе и учителей НОД в М</w:t>
            </w:r>
            <w:r w:rsidR="000938CC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8703A"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03A" w:rsidRPr="00B64DD9" w:rsidRDefault="00D86D82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8703A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совместных мероприятий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выставки поделок и рисунков</w:t>
            </w:r>
          </w:p>
          <w:p w:rsidR="00D86D82" w:rsidRPr="00B64DD9" w:rsidRDefault="00C9055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проведение праздников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03A" w:rsidRPr="00B64DD9" w:rsidRDefault="00D86D82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8703A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образовательная работа в ДОУ по ознакомлению со школой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занятия по знакомству со школой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</w:tbl>
    <w:p w:rsidR="00C90559" w:rsidRPr="00B64DD9" w:rsidRDefault="00C90559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D86D82" w:rsidRDefault="00D86D82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8. </w:t>
      </w:r>
      <w:proofErr w:type="spell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Контрольно</w:t>
      </w:r>
      <w:proofErr w:type="spell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– аналитическая деятельность.</w:t>
      </w:r>
    </w:p>
    <w:p w:rsidR="00EB313E" w:rsidRPr="00B64DD9" w:rsidRDefault="00EB313E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0915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678"/>
        <w:gridCol w:w="1450"/>
        <w:gridCol w:w="13"/>
        <w:gridCol w:w="2647"/>
      </w:tblGrid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–педагогический 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EB313E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выполнение </w:t>
            </w:r>
            <w:proofErr w:type="spellStart"/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санитарно</w:t>
            </w:r>
            <w:proofErr w:type="spellEnd"/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– гигиенического режима в помещении детского сада</w:t>
            </w:r>
          </w:p>
          <w:p w:rsidR="00D86D82" w:rsidRPr="00EB313E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б) за физкультурно-оздоровительной работой детей.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в) анализ посещаемости и заболеваемости детей</w:t>
            </w:r>
          </w:p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осмотр детей</w:t>
            </w:r>
          </w:p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организация правильного питания детей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обход групп, склада, кухни, участка детского сада, подсобных помещений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знаний, умений и навыков детей, готовность к обучению в школе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уровне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педпроцесса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группе, о стиле работы педагога.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подготовкой к осенне-зимнему периоду Новому году, летней оздоровительной компании, к новому учебному году.</w:t>
            </w:r>
          </w:p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940C47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0C47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занятий на физкультуре,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позновательно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-коммуникативных,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художественной литературой .Проведение прогулок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40C47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0C47" w:rsidRPr="00B64DD9" w:rsidRDefault="00940C47" w:rsidP="00940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40C47" w:rsidRPr="00B64DD9" w:rsidRDefault="00940C47" w:rsidP="0094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педагогов находить недостатки в своей работе и способы их преодоления.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0C47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0C47" w:rsidRPr="00B64DD9" w:rsidRDefault="00D86D82" w:rsidP="00940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40C47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940C47" w:rsidP="0094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1341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EA1341" w:rsidRPr="00B64DD9" w:rsidRDefault="00EA1341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86D82" w:rsidRDefault="00D86D82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План летней оздоровительной работы на 201</w:t>
      </w:r>
      <w:r w:rsidR="00EB31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7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-201</w:t>
      </w:r>
      <w:r w:rsidR="00EB31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8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уч</w:t>
      </w:r>
      <w:r w:rsidR="00EB31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ебный 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EB31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од</w:t>
      </w:r>
      <w:proofErr w:type="gramEnd"/>
    </w:p>
    <w:p w:rsidR="00EB313E" w:rsidRPr="00B64DD9" w:rsidRDefault="00EB313E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0915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2"/>
        <w:gridCol w:w="1909"/>
        <w:gridCol w:w="3384"/>
      </w:tblGrid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инструктаж по ППБ и охране жизни и здоровья детей.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оборудования и выносного материала на участке, его ремонт.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детей в цветнике и уборка мусора на участке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большинство режимных моментов на участке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прогулку с детьми в облегченной одежде, с головными уборами.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EA1341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питанием.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лета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 для ознакомления с трудом взрослых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неделю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Проведение  недели здоровья (5 дней)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лекарственных трав и природного материала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видео- мультфильмов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  неделю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творческие развлечения</w:t>
            </w:r>
          </w:p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любимые игры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</w:t>
            </w:r>
          </w:p>
        </w:tc>
      </w:tr>
    </w:tbl>
    <w:p w:rsidR="00EA1341" w:rsidRPr="00B64DD9" w:rsidRDefault="00EA1341" w:rsidP="00D86D82">
      <w:pPr>
        <w:shd w:val="clear" w:color="auto" w:fill="FFFFFF"/>
        <w:spacing w:after="152" w:line="227" w:lineRule="atLeast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C069FB" w:rsidP="00D86D82">
      <w:pPr>
        <w:shd w:val="clear" w:color="auto" w:fill="FFFFFF"/>
        <w:spacing w:after="152" w:line="227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16</w:t>
      </w:r>
      <w:r w:rsidR="00EA1341" w:rsidRPr="00B64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сентября </w:t>
      </w:r>
      <w:r w:rsidR="00D86D82" w:rsidRPr="00B64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201</w:t>
      </w:r>
      <w:r w:rsidR="00EB313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</w:t>
      </w:r>
      <w:r w:rsidR="00EA1341" w:rsidRPr="00B64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г.</w:t>
      </w:r>
      <w:r w:rsidR="00EB313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12:30</w:t>
      </w:r>
    </w:p>
    <w:p w:rsidR="00A16B18" w:rsidRPr="00B64DD9" w:rsidRDefault="00A16B18">
      <w:pPr>
        <w:rPr>
          <w:sz w:val="24"/>
          <w:szCs w:val="24"/>
        </w:rPr>
      </w:pPr>
    </w:p>
    <w:sectPr w:rsidR="00A16B18" w:rsidRPr="00B64DD9" w:rsidSect="00952E46">
      <w:type w:val="continuous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D82"/>
    <w:rsid w:val="000938CC"/>
    <w:rsid w:val="00230DCE"/>
    <w:rsid w:val="00325358"/>
    <w:rsid w:val="0038703A"/>
    <w:rsid w:val="003B56D5"/>
    <w:rsid w:val="003F6323"/>
    <w:rsid w:val="00560107"/>
    <w:rsid w:val="00581DA1"/>
    <w:rsid w:val="00662E1E"/>
    <w:rsid w:val="006E75ED"/>
    <w:rsid w:val="007462D7"/>
    <w:rsid w:val="007A748A"/>
    <w:rsid w:val="00800AD2"/>
    <w:rsid w:val="008A1798"/>
    <w:rsid w:val="00916ACB"/>
    <w:rsid w:val="00923615"/>
    <w:rsid w:val="00940C47"/>
    <w:rsid w:val="00952E46"/>
    <w:rsid w:val="009726FD"/>
    <w:rsid w:val="00990DDC"/>
    <w:rsid w:val="009B586D"/>
    <w:rsid w:val="00A161B3"/>
    <w:rsid w:val="00A16B18"/>
    <w:rsid w:val="00A43BF5"/>
    <w:rsid w:val="00B63C3B"/>
    <w:rsid w:val="00B64DD9"/>
    <w:rsid w:val="00C069FB"/>
    <w:rsid w:val="00C27329"/>
    <w:rsid w:val="00C43859"/>
    <w:rsid w:val="00C90559"/>
    <w:rsid w:val="00D05649"/>
    <w:rsid w:val="00D059DC"/>
    <w:rsid w:val="00D1080C"/>
    <w:rsid w:val="00D11B04"/>
    <w:rsid w:val="00D86D82"/>
    <w:rsid w:val="00EA1341"/>
    <w:rsid w:val="00EB313E"/>
    <w:rsid w:val="00F23264"/>
    <w:rsid w:val="00F5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CC6B"/>
  <w15:docId w15:val="{42974142-D397-4F08-B614-16BA8E6B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B18"/>
  </w:style>
  <w:style w:type="paragraph" w:styleId="1">
    <w:name w:val="heading 1"/>
    <w:basedOn w:val="a"/>
    <w:link w:val="10"/>
    <w:uiPriority w:val="9"/>
    <w:qFormat/>
    <w:rsid w:val="00D86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8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52E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952E4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416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detskiysad.zhuravl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8853E-1A5D-4394-8861-4C15CC55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13</cp:revision>
  <dcterms:created xsi:type="dcterms:W3CDTF">2016-09-14T17:42:00Z</dcterms:created>
  <dcterms:modified xsi:type="dcterms:W3CDTF">2017-09-03T21:50:00Z</dcterms:modified>
</cp:coreProperties>
</file>